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711" w:rsidRDefault="00C31356" w:rsidP="00C313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</w:t>
      </w:r>
      <w:r w:rsidR="00AA5711" w:rsidRPr="006950F8">
        <w:rPr>
          <w:rFonts w:ascii="Times New Roman" w:hAnsi="Times New Roman" w:cs="Times New Roman"/>
          <w:b/>
          <w:sz w:val="28"/>
          <w:szCs w:val="28"/>
        </w:rPr>
        <w:t xml:space="preserve">05 </w:t>
      </w:r>
      <w:r>
        <w:rPr>
          <w:rFonts w:ascii="Times New Roman" w:hAnsi="Times New Roman" w:cs="Times New Roman"/>
          <w:b/>
          <w:sz w:val="28"/>
          <w:szCs w:val="28"/>
        </w:rPr>
        <w:t>ОСНОВЫ ФИНАНСОВОЙ ГРАМОТНОСТИ</w:t>
      </w:r>
    </w:p>
    <w:p w:rsidR="00AA5711" w:rsidRDefault="00AA5711" w:rsidP="00C31356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F0CCD" w:rsidRPr="00061843" w:rsidRDefault="006F0CCD" w:rsidP="006F0CC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0618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Фрицлер</w:t>
      </w:r>
      <w:proofErr w:type="spellEnd"/>
      <w:r w:rsidRPr="000618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А. В.</w:t>
      </w:r>
      <w:r w:rsidRPr="00061843">
        <w:rPr>
          <w:rFonts w:ascii="Times New Roman" w:hAnsi="Times New Roman" w:cs="Times New Roman"/>
          <w:i/>
          <w:iCs/>
          <w:color w:val="C00000"/>
          <w:sz w:val="28"/>
          <w:szCs w:val="28"/>
          <w:shd w:val="clear" w:color="auto" w:fill="FFFFFF"/>
        </w:rPr>
        <w:t> 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Основы финансовой грамотности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А. В. </w:t>
      </w:r>
      <w:proofErr w:type="spellStart"/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Фрицлер</w:t>
      </w:r>
      <w:proofErr w:type="spellEnd"/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Е. А. Тарханова. </w:t>
      </w:r>
      <w:r w:rsidRPr="00BC634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— 2-е изд., перераб. и доп. </w:t>
      </w:r>
      <w:r w:rsidRPr="00BC634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2024. — 148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с. — (Профессиональное образование).</w:t>
      </w:r>
      <w:r w:rsidRPr="00061843">
        <w:rPr>
          <w:color w:val="C00000"/>
        </w:rPr>
        <w:t xml:space="preserve"> 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Pr="00E718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https://urait.ru/bcode/543965</w:t>
        </w:r>
      </w:hyperlink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6F0CCD" w:rsidRPr="00061843" w:rsidRDefault="006F0CCD" w:rsidP="006F0CC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061843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Шимко</w:t>
      </w:r>
      <w:proofErr w:type="spellEnd"/>
      <w:r w:rsidRPr="00061843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П. Д.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Основы экономики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/ П. Д. </w:t>
      </w:r>
      <w:proofErr w:type="spellStart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Шимко</w:t>
      </w:r>
      <w:proofErr w:type="spellEnd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М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380 с. — (Профессиональное образование).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Pr="00E718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https://urait.ru/bcode/537060</w:t>
        </w:r>
      </w:hyperlink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6F0CCD" w:rsidRPr="00061843" w:rsidRDefault="006F0CCD" w:rsidP="006F0CC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061843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Пансков</w:t>
      </w:r>
      <w:proofErr w:type="spellEnd"/>
      <w:r w:rsidRPr="00061843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В. Г.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Налоги и налогообложение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Г. </w:t>
      </w:r>
      <w:proofErr w:type="spellStart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Пансков</w:t>
      </w:r>
      <w:proofErr w:type="spellEnd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8-е изд., перераб. и доп. — М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474 с. — (Профессиональное образование).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Pr="00E718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https://urait.ru/bcode/536601</w:t>
        </w:r>
      </w:hyperlink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6F0CCD" w:rsidRPr="003D6CDE" w:rsidRDefault="006F0CCD" w:rsidP="006F0CCD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</w:t>
      </w:r>
      <w:r>
        <w:rPr>
          <w:rFonts w:ascii="Times New Roman" w:hAnsi="Times New Roman" w:cs="Times New Roman"/>
          <w:sz w:val="28"/>
          <w:szCs w:val="28"/>
          <w:lang w:eastAsia="ru-RU"/>
        </w:rPr>
        <w:t>. Шитов.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https://book.ru/books/951666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F0CCD" w:rsidRPr="00C31356" w:rsidRDefault="006F0CCD" w:rsidP="006F0CCD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6F0CCD" w:rsidRPr="004C4485" w:rsidRDefault="006F0CCD" w:rsidP="006F0CCD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6F0CCD" w:rsidRPr="003D6CDE" w:rsidRDefault="006F0CCD" w:rsidP="006F0CCD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Гарнов А. 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Основы финансовой грамотности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lang w:eastAsia="ru-RU"/>
        </w:rPr>
        <w:t>А. П. Гарнов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.  — Москва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Русайнс, 2022. — 192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https://book.ru/books/952061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F0CCD" w:rsidRPr="003D6CDE" w:rsidRDefault="006F0CCD" w:rsidP="006F0CCD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Абдулгалимов А.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М.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грамотности: налоги и налогообложение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справочник / </w:t>
      </w:r>
      <w:r>
        <w:rPr>
          <w:rFonts w:ascii="Times New Roman" w:hAnsi="Times New Roman" w:cs="Times New Roman"/>
          <w:sz w:val="28"/>
          <w:szCs w:val="28"/>
          <w:lang w:eastAsia="ru-RU"/>
        </w:rPr>
        <w:t>А. М. Абдулгалимов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И. А. 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Мохов</w:t>
      </w:r>
      <w:r>
        <w:rPr>
          <w:rFonts w:ascii="Times New Roman" w:hAnsi="Times New Roman" w:cs="Times New Roman"/>
          <w:sz w:val="28"/>
          <w:szCs w:val="28"/>
          <w:lang w:eastAsia="ru-RU"/>
        </w:rPr>
        <w:t>. 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203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https://book.ru/books/950348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F0CCD" w:rsidRPr="00061843" w:rsidRDefault="006F0CCD" w:rsidP="006F0C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Айзман</w:t>
      </w:r>
      <w:r w:rsidRPr="000618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Р. И.</w:t>
      </w:r>
      <w:r w:rsidRPr="00061843">
        <w:t xml:space="preserve"> 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Методика обучения экономике: финансовая грамотность и безопасн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ость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 / Р. И. Айзман, Н. О. Новикова. — М</w:t>
      </w:r>
      <w:r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. — 214 с.</w:t>
      </w:r>
      <w:r w:rsidRPr="00061843">
        <w:t xml:space="preserve">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https://urait.ru/bcode/542897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. – Режим доступа: по подписке.  </w:t>
      </w:r>
    </w:p>
    <w:p w:rsidR="006F0CCD" w:rsidRDefault="006F0CCD" w:rsidP="006F0CCD"/>
    <w:p w:rsidR="00ED5145" w:rsidRDefault="00ED5145">
      <w:bookmarkStart w:id="0" w:name="_GoBack"/>
      <w:bookmarkEnd w:id="0"/>
    </w:p>
    <w:sectPr w:rsidR="00ED5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11"/>
    <w:rsid w:val="0047099F"/>
    <w:rsid w:val="006F0CCD"/>
    <w:rsid w:val="00AA5711"/>
    <w:rsid w:val="00BB32CF"/>
    <w:rsid w:val="00C31356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0C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0C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66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6601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060" TargetMode="External"/><Relationship Id="rId11" Type="http://schemas.openxmlformats.org/officeDocument/2006/relationships/hyperlink" Target="https://urait.ru/bcode/542897" TargetMode="External"/><Relationship Id="rId5" Type="http://schemas.openxmlformats.org/officeDocument/2006/relationships/hyperlink" Target="https://urait.ru/bcode/543965" TargetMode="External"/><Relationship Id="rId10" Type="http://schemas.openxmlformats.org/officeDocument/2006/relationships/hyperlink" Target="https://book.ru/books/950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5</cp:revision>
  <dcterms:created xsi:type="dcterms:W3CDTF">2023-03-20T06:50:00Z</dcterms:created>
  <dcterms:modified xsi:type="dcterms:W3CDTF">2024-04-06T11:01:00Z</dcterms:modified>
</cp:coreProperties>
</file>